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49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Bodenbelags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lags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